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31" w:rsidRPr="00764631" w:rsidRDefault="00176196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</w:p>
    <w:p w:rsidR="00764631" w:rsidRPr="00764631" w:rsidRDefault="00176196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764631" w:rsidRPr="00764631" w:rsidRDefault="00176196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manjinska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</w:p>
    <w:p w:rsidR="00764631" w:rsidRPr="00764631" w:rsidRDefault="00176196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polova</w:t>
      </w:r>
    </w:p>
    <w:p w:rsidR="00764631" w:rsidRPr="00764631" w:rsidRDefault="00764631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631">
        <w:rPr>
          <w:rFonts w:ascii="Times New Roman" w:hAnsi="Times New Roman"/>
          <w:sz w:val="24"/>
          <w:szCs w:val="24"/>
        </w:rPr>
        <w:t xml:space="preserve">08 </w:t>
      </w:r>
      <w:r w:rsidR="00176196">
        <w:rPr>
          <w:rFonts w:ascii="Times New Roman" w:hAnsi="Times New Roman"/>
          <w:sz w:val="24"/>
          <w:szCs w:val="24"/>
        </w:rPr>
        <w:t>Broj</w:t>
      </w:r>
      <w:r w:rsidRPr="00764631">
        <w:rPr>
          <w:rFonts w:ascii="Times New Roman" w:hAnsi="Times New Roman"/>
          <w:sz w:val="24"/>
          <w:szCs w:val="24"/>
        </w:rPr>
        <w:t>: 06-2/252-15</w:t>
      </w:r>
    </w:p>
    <w:p w:rsidR="00764631" w:rsidRPr="00764631" w:rsidRDefault="00C83E24" w:rsidP="0076463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176196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17619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64631" w:rsidRDefault="00176196" w:rsidP="0076463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64631" w:rsidRPr="00764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764631" w:rsidRPr="00764631">
        <w:rPr>
          <w:rFonts w:ascii="Times New Roman" w:hAnsi="Times New Roman"/>
          <w:sz w:val="24"/>
          <w:szCs w:val="24"/>
        </w:rPr>
        <w:t xml:space="preserve">  </w:t>
      </w:r>
    </w:p>
    <w:p w:rsidR="00764631" w:rsidRPr="00764631" w:rsidRDefault="00176196" w:rsidP="003474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764631" w:rsidRPr="00764631" w:rsidRDefault="00176196" w:rsidP="007646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31" w:rsidRPr="00764631">
        <w:rPr>
          <w:rFonts w:ascii="Times New Roman" w:hAnsi="Times New Roman" w:cs="Times New Roman"/>
          <w:b/>
          <w:sz w:val="24"/>
          <w:szCs w:val="24"/>
          <w:lang w:val="sr-Latn-RS"/>
        </w:rPr>
        <w:t>33.</w:t>
      </w:r>
      <w:proofErr w:type="gramEnd"/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SEDNICE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MANjINSKA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764631" w:rsidRPr="00764631" w:rsidRDefault="00176196" w:rsidP="007646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31"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19.</w:t>
      </w:r>
      <w:proofErr w:type="gramEnd"/>
      <w:r w:rsidR="00764631"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64631" w:rsidRPr="00764631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764631" w:rsidRPr="0076463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764631" w:rsidRPr="00764631" w:rsidRDefault="00764631" w:rsidP="007646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31" w:rsidRPr="003474FC" w:rsidRDefault="00764631" w:rsidP="003474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tab/>
      </w:r>
      <w:proofErr w:type="gramStart"/>
      <w:r w:rsidR="00176196">
        <w:rPr>
          <w:rFonts w:ascii="Times New Roman" w:hAnsi="Times New Roman" w:cs="Times New Roman"/>
          <w:sz w:val="24"/>
          <w:szCs w:val="24"/>
        </w:rPr>
        <w:t>Sednica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je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počela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u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Pr="003474F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časova</w:t>
      </w:r>
      <w:r w:rsidRPr="003474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4631" w:rsidRPr="003474FC" w:rsidRDefault="00764631" w:rsidP="003474FC">
      <w:pPr>
        <w:pStyle w:val="NoSpacing"/>
        <w:rPr>
          <w:sz w:val="24"/>
          <w:szCs w:val="24"/>
        </w:rPr>
      </w:pPr>
      <w:r w:rsidRPr="003474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6196">
        <w:rPr>
          <w:rFonts w:ascii="Times New Roman" w:hAnsi="Times New Roman" w:cs="Times New Roman"/>
          <w:sz w:val="24"/>
          <w:szCs w:val="24"/>
        </w:rPr>
        <w:t>Sednicom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je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predsedavao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predsednik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Odbora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Meho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Omerović</w:t>
      </w:r>
      <w:r w:rsidRPr="003474FC">
        <w:rPr>
          <w:sz w:val="24"/>
          <w:szCs w:val="24"/>
        </w:rPr>
        <w:t>.</w:t>
      </w:r>
      <w:proofErr w:type="gramEnd"/>
      <w:r w:rsidRPr="003474FC">
        <w:rPr>
          <w:sz w:val="24"/>
          <w:szCs w:val="24"/>
        </w:rPr>
        <w:t xml:space="preserve">  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</w:rPr>
        <w:tab/>
      </w:r>
      <w:r w:rsidR="00176196">
        <w:rPr>
          <w:rFonts w:ascii="Times New Roman" w:hAnsi="Times New Roman" w:cs="Times New Roman"/>
          <w:sz w:val="24"/>
          <w:szCs w:val="24"/>
        </w:rPr>
        <w:t>Sednici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prisustvovali</w:t>
      </w:r>
      <w:r w:rsidRPr="00764631">
        <w:rPr>
          <w:rFonts w:ascii="Times New Roman" w:hAnsi="Times New Roman" w:cs="Times New Roman"/>
          <w:sz w:val="24"/>
          <w:szCs w:val="24"/>
        </w:rPr>
        <w:t xml:space="preserve">: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</w:rPr>
        <w:tab/>
      </w:r>
      <w:r w:rsidR="00176196">
        <w:rPr>
          <w:rFonts w:ascii="Times New Roman" w:hAnsi="Times New Roman" w:cs="Times New Roman"/>
          <w:sz w:val="24"/>
          <w:szCs w:val="24"/>
        </w:rPr>
        <w:t>Sednici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nisu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prisustvovali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članovi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Odbora</w:t>
      </w:r>
      <w:r w:rsidRPr="00764631">
        <w:rPr>
          <w:rFonts w:ascii="Times New Roman" w:hAnsi="Times New Roman" w:cs="Times New Roman"/>
          <w:sz w:val="24"/>
          <w:szCs w:val="24"/>
        </w:rPr>
        <w:t xml:space="preserve">: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Šarac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764631">
        <w:rPr>
          <w:rFonts w:ascii="Times New Roman" w:hAnsi="Times New Roman" w:cs="Times New Roman"/>
          <w:sz w:val="24"/>
          <w:szCs w:val="24"/>
        </w:rPr>
        <w:t>.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176196">
        <w:rPr>
          <w:rFonts w:ascii="Times New Roman" w:hAnsi="Times New Roman" w:cs="Times New Roman"/>
          <w:sz w:val="24"/>
          <w:szCs w:val="24"/>
        </w:rPr>
        <w:t>Sednici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prisustvovali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</w:t>
      </w:r>
      <w:r w:rsidRPr="00764631">
        <w:rPr>
          <w:rFonts w:ascii="Times New Roman" w:hAnsi="Times New Roman" w:cs="Times New Roman"/>
          <w:sz w:val="24"/>
          <w:szCs w:val="24"/>
        </w:rPr>
        <w:t xml:space="preserve">: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Atanas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Krastin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Genka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Georgieva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Ambasada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Đurov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Sreten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Šoršokanović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Stojkov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Novak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Milev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Vasov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Veličkov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Cvetković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makedonske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Kokelić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vlaške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Silvana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Tošić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dopisništvo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Nackov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Milanov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Božilov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Aleksov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Ljuba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Plus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Ivanov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KIC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Kreativni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Anelia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Nezavisni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ženski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Elizabeta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Ternipe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Durmišević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Milanov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toleranciju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Šukarev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Šukareva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4631" w:rsidRPr="002E3C78" w:rsidRDefault="00764631" w:rsidP="002E3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t xml:space="preserve">              </w:t>
      </w:r>
      <w:r w:rsidR="00176196">
        <w:rPr>
          <w:rFonts w:ascii="Times New Roman" w:hAnsi="Times New Roman" w:cs="Times New Roman"/>
          <w:sz w:val="24"/>
          <w:szCs w:val="24"/>
        </w:rPr>
        <w:t>Predsednik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96">
        <w:rPr>
          <w:rFonts w:ascii="Times New Roman" w:hAnsi="Times New Roman" w:cs="Times New Roman"/>
          <w:sz w:val="24"/>
          <w:szCs w:val="24"/>
        </w:rPr>
        <w:t>Odbora</w:t>
      </w:r>
      <w:r w:rsidRPr="002E3C78">
        <w:rPr>
          <w:rFonts w:ascii="Times New Roman" w:hAnsi="Times New Roman" w:cs="Times New Roman"/>
          <w:sz w:val="24"/>
          <w:szCs w:val="24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konstatovao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da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su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ispunjeni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uslovi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za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rad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odlučivanje</w:t>
      </w:r>
      <w:r w:rsidRPr="002E3C78">
        <w:rPr>
          <w:rFonts w:ascii="Times New Roman" w:hAnsi="Times New Roman" w:cs="Times New Roman"/>
          <w:sz w:val="24"/>
          <w:szCs w:val="24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</w:rPr>
        <w:t>te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je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predložio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sledeći</w:t>
      </w:r>
      <w:r w:rsidRPr="002E3C7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631" w:rsidRPr="002E3C78" w:rsidRDefault="00176196" w:rsidP="000845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764631" w:rsidRPr="002E3C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3C78" w:rsidRDefault="002E3C78" w:rsidP="002E3C78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E3C78" w:rsidRPr="002E3C78" w:rsidRDefault="00176196" w:rsidP="002E3C78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Uloga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nacionalnih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nacionalnih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manjina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lokalne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zajednice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ostvarivanju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nacionalnih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manjina</w:t>
      </w:r>
      <w:r w:rsidR="00764631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  <w:r w:rsidR="002E3C78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764631" w:rsidRPr="002E3C78" w:rsidRDefault="00176196" w:rsidP="002E3C78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Ostvarivanje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informisanje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jeziku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nacionalnih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manjina</w:t>
      </w:r>
      <w:r w:rsidR="00764631"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4631" w:rsidRPr="002E3C78" w:rsidRDefault="00764631" w:rsidP="002E3C7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764631" w:rsidRPr="002E3C78" w:rsidRDefault="00764631" w:rsidP="002E3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3C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6196">
        <w:rPr>
          <w:rFonts w:ascii="Times New Roman" w:hAnsi="Times New Roman" w:cs="Times New Roman"/>
          <w:sz w:val="24"/>
          <w:szCs w:val="24"/>
        </w:rPr>
        <w:t>Članovi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Odbora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su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jednoglasno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PRIHVATILI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predloženi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Dnevni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red</w:t>
      </w:r>
      <w:r w:rsidRPr="002E3C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4631" w:rsidRPr="00764631" w:rsidRDefault="00764631" w:rsidP="00976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otv</w:t>
      </w:r>
      <w:r w:rsidRPr="0076463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6463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Dimitrovgradu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Istakao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96">
        <w:rPr>
          <w:rFonts w:ascii="Times New Roman" w:hAnsi="Times New Roman" w:cs="Times New Roman"/>
          <w:sz w:val="24"/>
          <w:szCs w:val="24"/>
        </w:rPr>
        <w:t>je</w:t>
      </w:r>
      <w:r w:rsidRPr="00764631">
        <w:rPr>
          <w:rFonts w:ascii="Times New Roman" w:hAnsi="Times New Roman" w:cs="Times New Roman"/>
          <w:sz w:val="24"/>
          <w:szCs w:val="24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Odbor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nastavlja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praksu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po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određenim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temama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koje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tiču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76196">
        <w:rPr>
          <w:rFonts w:ascii="Times New Roman" w:hAnsi="Times New Roman" w:cs="Times New Roman"/>
          <w:sz w:val="24"/>
          <w:szCs w:val="24"/>
        </w:rPr>
        <w:t>elokrug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rada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održava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sedišta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</w:rPr>
        <w:t>Narodne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skupštine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smo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do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sada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sednice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posvećene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različitim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temama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Vrnj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6196">
        <w:rPr>
          <w:rFonts w:ascii="Times New Roman" w:hAnsi="Times New Roman" w:cs="Times New Roman"/>
          <w:sz w:val="24"/>
          <w:szCs w:val="24"/>
        </w:rPr>
        <w:t>čkoj</w:t>
      </w:r>
      <w:r w:rsidR="00321C4A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Banji</w:t>
      </w:r>
      <w:r w:rsidR="00321C4A">
        <w:rPr>
          <w:rFonts w:ascii="Times New Roman" w:hAnsi="Times New Roman" w:cs="Times New Roman"/>
          <w:sz w:val="24"/>
          <w:szCs w:val="24"/>
        </w:rPr>
        <w:t xml:space="preserve">,  </w:t>
      </w:r>
      <w:r w:rsidR="00176196">
        <w:rPr>
          <w:rFonts w:ascii="Times New Roman" w:hAnsi="Times New Roman" w:cs="Times New Roman"/>
          <w:sz w:val="24"/>
          <w:szCs w:val="24"/>
        </w:rPr>
        <w:t>Čačku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Sjenici</w:t>
      </w:r>
      <w:r w:rsidRPr="00764631">
        <w:rPr>
          <w:rFonts w:ascii="Times New Roman" w:hAnsi="Times New Roman" w:cs="Times New Roman"/>
          <w:sz w:val="24"/>
          <w:szCs w:val="24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</w:rPr>
        <w:t>Današnja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sednica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koj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zakaza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Dimitrovgradu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ima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za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temu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oblast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aktuelna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7619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stanovišta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položaja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nacionalnih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manjina</w:t>
      </w:r>
      <w:r w:rsidRPr="00764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76196">
        <w:rPr>
          <w:rFonts w:ascii="Times New Roman" w:hAnsi="Times New Roman" w:cs="Times New Roman"/>
          <w:sz w:val="24"/>
          <w:szCs w:val="24"/>
        </w:rPr>
        <w:t>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je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završetak</w:t>
      </w:r>
      <w:r w:rsidRPr="00764631">
        <w:rPr>
          <w:rFonts w:ascii="Times New Roman" w:hAnsi="Times New Roman" w:cs="Times New Roman"/>
          <w:sz w:val="24"/>
          <w:szCs w:val="24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</w:rPr>
        <w:t>procesa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privatizacije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medija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došao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do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samog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kraja</w:t>
      </w:r>
      <w:r w:rsidRPr="00764631">
        <w:rPr>
          <w:rFonts w:ascii="Times New Roman" w:hAnsi="Times New Roman" w:cs="Times New Roman"/>
          <w:sz w:val="24"/>
          <w:szCs w:val="24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</w:rPr>
        <w:t>Predstavnici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nacionalnih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manjina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su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samog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početka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96">
        <w:rPr>
          <w:rFonts w:ascii="Times New Roman" w:hAnsi="Times New Roman" w:cs="Times New Roman"/>
          <w:sz w:val="24"/>
          <w:szCs w:val="24"/>
        </w:rPr>
        <w:t>od</w:t>
      </w:r>
      <w:r w:rsidRPr="00764631">
        <w:rPr>
          <w:rFonts w:ascii="Times New Roman" w:hAnsi="Times New Roman" w:cs="Times New Roman"/>
          <w:sz w:val="24"/>
          <w:szCs w:val="24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</w:rPr>
        <w:t>usvajanja</w:t>
      </w:r>
      <w:proofErr w:type="gram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zakona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prošle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lastRenderedPageBreak/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imali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primedbi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sugestija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</w:rPr>
        <w:t>Ministarstvo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kulture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informisanja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je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imalo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odgovor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</w:rPr>
        <w:t>da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usklađeni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medijskom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zauzelo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odlaganje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odustaje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izlaska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vlasništva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blizu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- 1.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upoznat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sastankom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Kovačici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doneli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uputili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resornom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izuzmu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manjinske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redakcije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izuzmu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četvrto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programskom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peto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zastupnike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regulatornim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šesto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nepridržavanje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sedmo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selektivniji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apostrofirali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ukida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programsku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šemu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nude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adekvatne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modalitete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celokupno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svrha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čujemo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Dimitrovgrada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Pirota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Stefan</w:t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Stojkov</w:t>
      </w:r>
      <w:r w:rsidRPr="00976F14">
        <w:rPr>
          <w:rFonts w:ascii="Times New Roman" w:hAnsi="Times New Roman" w:cs="Times New Roman"/>
          <w:sz w:val="24"/>
          <w:szCs w:val="24"/>
        </w:rPr>
        <w:t>,</w:t>
      </w:r>
      <w:r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64631">
        <w:rPr>
          <w:rFonts w:ascii="Times New Roman" w:hAnsi="Times New Roman" w:cs="Times New Roman"/>
          <w:sz w:val="24"/>
          <w:szCs w:val="24"/>
        </w:rPr>
        <w:t xml:space="preserve">a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F14" w:rsidRPr="00764631">
        <w:rPr>
          <w:rFonts w:ascii="Times New Roman" w:hAnsi="Times New Roman" w:cs="Times New Roman"/>
          <w:sz w:val="24"/>
          <w:szCs w:val="24"/>
        </w:rPr>
        <w:t>je</w:t>
      </w:r>
      <w:r w:rsidR="00976F14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neprihvatljiva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pročitao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doneli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hitnih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zaustavljanja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iznalaženje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hitnog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utemeljen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domaćem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zakonodavstvu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dalja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bugarskom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direktnog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neispunjavanja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krše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pripadnicima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ugrožavaju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maternjem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izuzeti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decenijama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emituju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prikupili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10.000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zaustavi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potpise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764631" w:rsidRPr="00764631" w:rsidRDefault="00764631" w:rsidP="002E3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Vojislav</w:t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Božilov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urednik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zapažanja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tradicionalno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ovakvom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obezbeđeno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stabilno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pogotovo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komercijalni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posebnost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D46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D46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D46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onog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momenta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Ustavni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46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proglasio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neustavnim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045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045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045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osnovani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organizaciona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prepoznaje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sličnoj</w:t>
      </w:r>
      <w:r w:rsidR="002E3C78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informativna</w:t>
      </w:r>
      <w:r w:rsidR="002E3C78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2E3C78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C78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2E3C78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otvorenih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naišli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2045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F23" w:rsidRDefault="002E3C78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="00764631"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Ivanov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E3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referencu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Nezvanične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produženja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10-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konstantno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ugrožavanje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Ugašen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Žurnal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Novinsko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izdavačka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Bratstvo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ugašena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septembru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omogućio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poziciji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školska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broje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nastavu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bugarskom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zvaničnu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vraćanje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starog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imena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teritorijalnoj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opterećuje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nostrifikacija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diploma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srednjoškolaca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Bugarskoj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80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- 90%)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nostrifikacije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diploma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opterećuje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roditelje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nostrifikaciju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80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neshvatljivo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neprimereno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obrazovanih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krajeva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odlazi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nemogućnosti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3AEC" w:rsidRDefault="00E81F23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Vladan</w:t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Novović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razgovaramo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zaštititi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neminovna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proceduralno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produži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konsenzus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vodećim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strankama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koaliciji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transformiše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vlaške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očekujemu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zadrže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volja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stečena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umanjuju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podignu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kontrolna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obavezati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kontrolišu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afirmativnih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bolju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prolaznost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kontrolna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4631" w:rsidRPr="00764631" w:rsidRDefault="002C3AEC" w:rsidP="005B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Miodrag</w:t>
      </w:r>
      <w:r w:rsidR="00F55E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Kokelić</w:t>
      </w:r>
      <w:r w:rsidR="00B25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vlaške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zadužen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konkursima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kontrolna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dogodilo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partijskim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uticajima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uticajima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interesnih</w:t>
      </w:r>
      <w:r w:rsidR="00F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produkcijske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interesima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Vojvodinu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Braničevski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Borski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okrug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interesantna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zloupotreba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dobijena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kontrolisana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B16CF" w:rsidRDefault="005B16CF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Miroslav</w:t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Nackov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urednik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ugrozićemo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monitoring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eksperata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OEBS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BiBiSi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shvatimo</w:t>
      </w:r>
      <w:r w:rsidR="008E7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7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7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smemo</w:t>
      </w:r>
      <w:r w:rsidR="008E7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8E7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7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gradimo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nefunkcionalnih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srušimo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shvatimo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gradimo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modele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zaustavi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gašenja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ugrožavanja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stečenih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skupa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izaći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direktnim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mehanizmima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uspostaviti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dovesti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korekcije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ubrzamo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4631" w:rsidRPr="00764631" w:rsidRDefault="005B16CF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Vladica</w:t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Dimitrov</w:t>
      </w:r>
      <w:r w:rsidR="003555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8B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BB0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Dimitrovgradu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prisutnim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okolnih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nevladinog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gospodinu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Konzulata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ambasadoru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gostima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izostanak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opravdali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uspelo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stolom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8B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radili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decenijama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8E6DD4" w:rsidRP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1991.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B15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DD4" w:rsidRPr="00764631">
        <w:rPr>
          <w:rFonts w:ascii="Times New Roman" w:hAnsi="Times New Roman" w:cs="Times New Roman"/>
          <w:sz w:val="24"/>
          <w:szCs w:val="24"/>
          <w:lang w:val="sr-Cyrl-RS"/>
        </w:rPr>
        <w:t>20-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ak</w:t>
      </w:r>
      <w:r w:rsidR="008E6DD4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6DD4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neprofitabilna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nekonkurentna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profitabilni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zainteresovan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kupac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Gašenjem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garantovano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faktički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možete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ostvarite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senzibilna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strukturalna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Bosilegrad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produkcija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stvaralaštvo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podsetnik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vremeplov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edukator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budućih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generacija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govorimo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širi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kontekst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nagomilane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očigledno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tražiti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izlaz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tražiti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zavisiti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želje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moćnika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finansirani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sutra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ingerencijom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trajno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uspeti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sačuvamo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razlikuje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9A641B" w:rsidRPr="00B55B68" w:rsidRDefault="00764631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Nataša</w:t>
      </w:r>
      <w:r w:rsidR="002D2192" w:rsidRPr="00B55B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Tošić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advokat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Demokratski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juče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rumunskog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vlaškog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probali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dogovorili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korake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Većinski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rumuske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jedan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ugla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drugačija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nepovoljnija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istoj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aršina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različito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školovanja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veroispovesti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rumunskom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pokušaja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samoupravi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prvim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pomažu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precizirano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simboličan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2003.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postojao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finansiralo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odnosio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rumunskom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trajao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kupili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želeli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zaživi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desilo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štampanih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izdaje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nevladin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anketa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uči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maternji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rumunski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55B68" w:rsidRDefault="00B55B68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B55B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započeli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vlaške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rumunske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55B68" w:rsidRDefault="00B55B68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Ivana</w:t>
      </w:r>
      <w:r w:rsidRPr="00A364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Cvetković</w:t>
      </w:r>
      <w:r w:rsidRP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makedonske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emitovanja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makedonskom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ukidanja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obrazloženjem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gledani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gledana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privilegovan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Leskovcu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emisiju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makedonskom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Leskovcu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ušli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ukine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preraste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televizijsku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emisiju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obratili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reciprocitet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proizilazi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dveju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Repubici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naišli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istrajati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ishod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4FFD" w:rsidRDefault="001B7FCE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Pr="001B7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naduža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najšira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derogira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konsultovano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otvori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široka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pitate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proizilazi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čitave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razgovaraju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pripadnicima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kvalitetnije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nepovratan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devastirano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trebaju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preveliki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vodimo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većinski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upoznaje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jezikom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kulturom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obogaćuje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višenacionalnih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Videli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primeru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4220" w:rsidRDefault="00AE4FFD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Željko</w:t>
      </w:r>
      <w:r w:rsidR="00B640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Šoršokanović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odbornik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Skuštini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vlaške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crno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formiran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zadataka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A45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prešla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5%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5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Zaječaru</w:t>
      </w:r>
      <w:r w:rsidR="00A45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A45F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Zaječaru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najbrojnija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vlaška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55B68" w:rsidRDefault="00A67D9D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Olgica</w:t>
      </w:r>
      <w:r w:rsidRPr="00A67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Veličkov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većinskim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stanovništvom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geografski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udaljene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pristupačne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bugarski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kanal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pokriven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kablovskom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SBB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D0289" w:rsidRDefault="00A67D9D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Ljiljana</w:t>
      </w:r>
      <w:r w:rsidRPr="00A67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Marinković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Kreativni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udžbenicima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udruženju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vrlo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kontroverznim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F1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F1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1F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prebacuje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Udruženju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pozdravljaju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konačno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partnerski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lošim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stvoriti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školske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2017/18</w:t>
      </w:r>
      <w:r w:rsidR="00207F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07F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rez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greškom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haosa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Predlagali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postepeno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usvojeno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desiti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udžbenka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6423D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podrazumevaju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neadekvatne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rokove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obavezni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prevede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ostavljen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tražili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osetljiv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prevodi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adaptacije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nekvalitetne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procesi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odobravanja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spori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složeni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nedovoljnog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nepostojanja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ovlašćenih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licenciranih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prevodilaca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lektora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jezike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tražili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propuštali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rokove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krivice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odbijeno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razmisli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izdavačima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1504" w:rsidRDefault="00321504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Slaviša</w:t>
      </w:r>
      <w:r w:rsidRPr="00153C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Milanov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Sindikata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Caribrod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kritiku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političarima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reagovali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Razgovarali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razumevanja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pokušavaju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urade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opstanu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neizvesno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uspeti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1504" w:rsidRDefault="00153C7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153C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konstruktivnoj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hitnosti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današnjeg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inicirati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upoznali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namerava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pokušati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reagovati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argumenata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spornim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razgovaramo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teškoća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nailazimo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53C77" w:rsidRDefault="00153C7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77" w:rsidRDefault="00153C7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705">
        <w:rPr>
          <w:rFonts w:ascii="Times New Roman" w:hAnsi="Times New Roman" w:cs="Times New Roman"/>
          <w:sz w:val="24"/>
          <w:szCs w:val="24"/>
          <w:lang w:val="sr-Cyrl-RS"/>
        </w:rPr>
        <w:t xml:space="preserve">12.20 </w:t>
      </w:r>
      <w:r w:rsidR="0017619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207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FF7" w:rsidRDefault="00A55FF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FF7" w:rsidRPr="00B65489" w:rsidRDefault="00A55FF7" w:rsidP="00B654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55FF7">
        <w:rPr>
          <w:rFonts w:ascii="Times New Roman" w:hAnsi="Times New Roman"/>
          <w:sz w:val="24"/>
          <w:szCs w:val="24"/>
          <w:lang w:val="sr-Cyrl-RS"/>
        </w:rPr>
        <w:tab/>
      </w:r>
      <w:r w:rsidR="00176196">
        <w:rPr>
          <w:rFonts w:ascii="Times New Roman" w:hAnsi="Times New Roman"/>
          <w:sz w:val="24"/>
          <w:szCs w:val="24"/>
        </w:rPr>
        <w:t>SEKRETAR</w:t>
      </w:r>
      <w:r w:rsidRPr="00A55FF7">
        <w:rPr>
          <w:rFonts w:ascii="Times New Roman" w:hAnsi="Times New Roman"/>
          <w:sz w:val="24"/>
          <w:szCs w:val="24"/>
        </w:rPr>
        <w:t xml:space="preserve"> </w:t>
      </w:r>
      <w:r w:rsidR="00176196">
        <w:rPr>
          <w:rFonts w:ascii="Times New Roman" w:hAnsi="Times New Roman"/>
          <w:sz w:val="24"/>
          <w:szCs w:val="24"/>
        </w:rPr>
        <w:t>ODBORA</w:t>
      </w:r>
      <w:r w:rsidRPr="00A55FF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176196">
        <w:rPr>
          <w:rFonts w:ascii="Times New Roman" w:hAnsi="Times New Roman"/>
          <w:sz w:val="24"/>
          <w:szCs w:val="24"/>
        </w:rPr>
        <w:t>PREDSEDNIK</w:t>
      </w:r>
      <w:r w:rsidRPr="00A55FF7">
        <w:rPr>
          <w:rFonts w:ascii="Times New Roman" w:hAnsi="Times New Roman"/>
          <w:sz w:val="24"/>
          <w:szCs w:val="24"/>
        </w:rPr>
        <w:t xml:space="preserve"> </w:t>
      </w:r>
      <w:r w:rsidR="00176196">
        <w:rPr>
          <w:rFonts w:ascii="Times New Roman" w:hAnsi="Times New Roman"/>
          <w:sz w:val="24"/>
          <w:szCs w:val="24"/>
        </w:rPr>
        <w:t>ODBORA</w:t>
      </w:r>
      <w:r w:rsidRPr="00A55FF7">
        <w:rPr>
          <w:rFonts w:ascii="Times New Roman" w:hAnsi="Times New Roman"/>
          <w:sz w:val="24"/>
          <w:szCs w:val="24"/>
        </w:rPr>
        <w:br/>
        <w:t xml:space="preserve">  </w:t>
      </w:r>
    </w:p>
    <w:p w:rsidR="00A55FF7" w:rsidRPr="00A55FF7" w:rsidRDefault="00A55FF7" w:rsidP="00A55FF7">
      <w:pPr>
        <w:rPr>
          <w:rFonts w:ascii="Times New Roman" w:hAnsi="Times New Roman"/>
          <w:sz w:val="24"/>
          <w:szCs w:val="24"/>
        </w:rPr>
      </w:pPr>
      <w:r w:rsidRPr="00A55FF7">
        <w:rPr>
          <w:rFonts w:ascii="Times New Roman" w:hAnsi="Times New Roman"/>
          <w:sz w:val="24"/>
          <w:szCs w:val="24"/>
        </w:rPr>
        <w:t xml:space="preserve"> </w:t>
      </w:r>
      <w:r w:rsidR="00B65489">
        <w:rPr>
          <w:rFonts w:ascii="Times New Roman" w:hAnsi="Times New Roman"/>
          <w:sz w:val="24"/>
          <w:szCs w:val="24"/>
        </w:rPr>
        <w:t xml:space="preserve">              </w:t>
      </w:r>
      <w:r w:rsidR="00176196">
        <w:rPr>
          <w:rFonts w:ascii="Times New Roman" w:hAnsi="Times New Roman"/>
          <w:sz w:val="24"/>
          <w:szCs w:val="24"/>
        </w:rPr>
        <w:t>Rajka</w:t>
      </w:r>
      <w:r w:rsidRPr="00A55FF7">
        <w:rPr>
          <w:rFonts w:ascii="Times New Roman" w:hAnsi="Times New Roman"/>
          <w:sz w:val="24"/>
          <w:szCs w:val="24"/>
        </w:rPr>
        <w:t xml:space="preserve"> </w:t>
      </w:r>
      <w:r w:rsidR="00176196">
        <w:rPr>
          <w:rFonts w:ascii="Times New Roman" w:hAnsi="Times New Roman"/>
          <w:sz w:val="24"/>
          <w:szCs w:val="24"/>
        </w:rPr>
        <w:t>Vukomanović</w:t>
      </w:r>
      <w:r w:rsidRPr="00A55FF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76196">
        <w:rPr>
          <w:rFonts w:ascii="Times New Roman" w:hAnsi="Times New Roman"/>
          <w:sz w:val="24"/>
          <w:szCs w:val="24"/>
        </w:rPr>
        <w:t>Meho</w:t>
      </w:r>
      <w:r w:rsidRPr="00A55FF7">
        <w:rPr>
          <w:rFonts w:ascii="Times New Roman" w:hAnsi="Times New Roman"/>
          <w:sz w:val="24"/>
          <w:szCs w:val="24"/>
        </w:rPr>
        <w:t xml:space="preserve"> </w:t>
      </w:r>
      <w:r w:rsidR="00176196">
        <w:rPr>
          <w:rFonts w:ascii="Times New Roman" w:hAnsi="Times New Roman"/>
          <w:sz w:val="24"/>
          <w:szCs w:val="24"/>
        </w:rPr>
        <w:t>Omerović</w:t>
      </w:r>
    </w:p>
    <w:p w:rsidR="00A55FF7" w:rsidRPr="000845AF" w:rsidRDefault="00A55FF7" w:rsidP="00A55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sectPr w:rsidR="00A55FF7" w:rsidRPr="00084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F7" w:rsidRDefault="00F303F7" w:rsidP="00120705">
      <w:pPr>
        <w:spacing w:after="0" w:line="240" w:lineRule="auto"/>
      </w:pPr>
      <w:r>
        <w:separator/>
      </w:r>
    </w:p>
  </w:endnote>
  <w:endnote w:type="continuationSeparator" w:id="0">
    <w:p w:rsidR="00F303F7" w:rsidRDefault="00F303F7" w:rsidP="001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89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705" w:rsidRDefault="001207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1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705" w:rsidRDefault="001207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F7" w:rsidRDefault="00F303F7" w:rsidP="00120705">
      <w:pPr>
        <w:spacing w:after="0" w:line="240" w:lineRule="auto"/>
      </w:pPr>
      <w:r>
        <w:separator/>
      </w:r>
    </w:p>
  </w:footnote>
  <w:footnote w:type="continuationSeparator" w:id="0">
    <w:p w:rsidR="00F303F7" w:rsidRDefault="00F303F7" w:rsidP="001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7A49"/>
    <w:multiLevelType w:val="hybridMultilevel"/>
    <w:tmpl w:val="48287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5E3B"/>
    <w:multiLevelType w:val="hybridMultilevel"/>
    <w:tmpl w:val="C93C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B0"/>
    <w:rsid w:val="00013737"/>
    <w:rsid w:val="00023497"/>
    <w:rsid w:val="000845AF"/>
    <w:rsid w:val="001164FC"/>
    <w:rsid w:val="00120705"/>
    <w:rsid w:val="00153C77"/>
    <w:rsid w:val="00155F9F"/>
    <w:rsid w:val="00157A51"/>
    <w:rsid w:val="00176196"/>
    <w:rsid w:val="001B7FCE"/>
    <w:rsid w:val="002045E2"/>
    <w:rsid w:val="00207FB8"/>
    <w:rsid w:val="002C3AEC"/>
    <w:rsid w:val="002D2192"/>
    <w:rsid w:val="002D3197"/>
    <w:rsid w:val="002E3C78"/>
    <w:rsid w:val="00321504"/>
    <w:rsid w:val="00321C4A"/>
    <w:rsid w:val="003474FC"/>
    <w:rsid w:val="00355512"/>
    <w:rsid w:val="00404220"/>
    <w:rsid w:val="00483721"/>
    <w:rsid w:val="00493713"/>
    <w:rsid w:val="005B16CF"/>
    <w:rsid w:val="006423DE"/>
    <w:rsid w:val="006C7881"/>
    <w:rsid w:val="007040B0"/>
    <w:rsid w:val="00707503"/>
    <w:rsid w:val="00760A29"/>
    <w:rsid w:val="00764631"/>
    <w:rsid w:val="008B1511"/>
    <w:rsid w:val="008C1496"/>
    <w:rsid w:val="008C5905"/>
    <w:rsid w:val="008E371B"/>
    <w:rsid w:val="008E6DD4"/>
    <w:rsid w:val="008E7A9C"/>
    <w:rsid w:val="009548F9"/>
    <w:rsid w:val="00976F14"/>
    <w:rsid w:val="009A641B"/>
    <w:rsid w:val="009B0D11"/>
    <w:rsid w:val="00A364CE"/>
    <w:rsid w:val="00A45F13"/>
    <w:rsid w:val="00A55FF7"/>
    <w:rsid w:val="00A67C72"/>
    <w:rsid w:val="00A67D9D"/>
    <w:rsid w:val="00A92F12"/>
    <w:rsid w:val="00A93E9A"/>
    <w:rsid w:val="00AD0289"/>
    <w:rsid w:val="00AE4FFD"/>
    <w:rsid w:val="00B25BAA"/>
    <w:rsid w:val="00B55B68"/>
    <w:rsid w:val="00B640C5"/>
    <w:rsid w:val="00B65489"/>
    <w:rsid w:val="00B83490"/>
    <w:rsid w:val="00BB0483"/>
    <w:rsid w:val="00BD46BA"/>
    <w:rsid w:val="00C14E71"/>
    <w:rsid w:val="00C47B6D"/>
    <w:rsid w:val="00C7513D"/>
    <w:rsid w:val="00C83E24"/>
    <w:rsid w:val="00D41C4B"/>
    <w:rsid w:val="00D46366"/>
    <w:rsid w:val="00E46CB0"/>
    <w:rsid w:val="00E81F23"/>
    <w:rsid w:val="00F06B03"/>
    <w:rsid w:val="00F303F7"/>
    <w:rsid w:val="00F55EF3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B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05"/>
  </w:style>
  <w:style w:type="paragraph" w:styleId="Footer">
    <w:name w:val="footer"/>
    <w:basedOn w:val="Normal"/>
    <w:link w:val="Foot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05"/>
  </w:style>
  <w:style w:type="paragraph" w:styleId="ListParagraph">
    <w:name w:val="List Paragraph"/>
    <w:basedOn w:val="Normal"/>
    <w:uiPriority w:val="34"/>
    <w:qFormat/>
    <w:rsid w:val="00764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B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05"/>
  </w:style>
  <w:style w:type="paragraph" w:styleId="Footer">
    <w:name w:val="footer"/>
    <w:basedOn w:val="Normal"/>
    <w:link w:val="Foot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05"/>
  </w:style>
  <w:style w:type="paragraph" w:styleId="ListParagraph">
    <w:name w:val="List Paragraph"/>
    <w:basedOn w:val="Normal"/>
    <w:uiPriority w:val="34"/>
    <w:qFormat/>
    <w:rsid w:val="0076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34</cp:revision>
  <dcterms:created xsi:type="dcterms:W3CDTF">2016-01-19T09:16:00Z</dcterms:created>
  <dcterms:modified xsi:type="dcterms:W3CDTF">2016-03-21T08:01:00Z</dcterms:modified>
</cp:coreProperties>
</file>